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EA" w:rsidRDefault="00F026EA">
      <w:pPr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</w:t>
      </w:r>
    </w:p>
    <w:p w:rsidR="002A63EA" w:rsidRDefault="00F026EA">
      <w:pPr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中外联合培养博士生校内专家评审意见表</w:t>
      </w:r>
    </w:p>
    <w:p w:rsidR="002A63EA" w:rsidRDefault="00F026EA">
      <w:pPr>
        <w:spacing w:line="260" w:lineRule="exact"/>
        <w:jc w:val="center"/>
        <w:rPr>
          <w:sz w:val="10"/>
          <w:szCs w:val="10"/>
        </w:rPr>
      </w:pPr>
      <w:r>
        <w:rPr>
          <w:rFonts w:eastAsia="黑体"/>
          <w:sz w:val="18"/>
          <w:szCs w:val="18"/>
        </w:rPr>
        <w:t>―――――――――――――――――――――――――――――――――――――――――――――――――</w:t>
      </w:r>
    </w:p>
    <w:p w:rsidR="002A63EA" w:rsidRDefault="00F026EA">
      <w:pPr>
        <w:spacing w:line="260" w:lineRule="exact"/>
        <w:rPr>
          <w:rFonts w:eastAsia="黑体"/>
          <w:szCs w:val="21"/>
        </w:rPr>
      </w:pPr>
      <w:r>
        <w:rPr>
          <w:rFonts w:eastAsia="黑体"/>
          <w:szCs w:val="21"/>
        </w:rPr>
        <w:t>申请人姓名：</w:t>
      </w:r>
      <w:r>
        <w:rPr>
          <w:rFonts w:eastAsia="黑体"/>
          <w:szCs w:val="21"/>
        </w:rPr>
        <w:t xml:space="preserve">                            </w:t>
      </w:r>
      <w:r>
        <w:rPr>
          <w:rFonts w:eastAsia="黑体"/>
          <w:szCs w:val="21"/>
        </w:rPr>
        <w:t>博士所在年级及博士毕业时间：</w:t>
      </w:r>
    </w:p>
    <w:p w:rsidR="002A63EA" w:rsidRDefault="00F026EA">
      <w:pPr>
        <w:spacing w:beforeLines="50" w:before="156" w:line="260" w:lineRule="exact"/>
        <w:rPr>
          <w:rFonts w:eastAsia="黑体"/>
          <w:szCs w:val="21"/>
        </w:rPr>
      </w:pPr>
      <w:r>
        <w:rPr>
          <w:rFonts w:eastAsia="黑体"/>
          <w:szCs w:val="21"/>
        </w:rPr>
        <w:t>国内所学专业</w:t>
      </w:r>
      <w:r>
        <w:rPr>
          <w:rFonts w:eastAsia="黑体"/>
          <w:szCs w:val="21"/>
        </w:rPr>
        <w:t>/</w:t>
      </w:r>
      <w:r>
        <w:rPr>
          <w:rFonts w:eastAsia="黑体"/>
          <w:szCs w:val="21"/>
        </w:rPr>
        <w:t>研究方向：</w:t>
      </w:r>
      <w:r>
        <w:rPr>
          <w:rFonts w:eastAsia="黑体"/>
          <w:szCs w:val="21"/>
        </w:rPr>
        <w:t xml:space="preserve">                 </w:t>
      </w:r>
      <w:r>
        <w:rPr>
          <w:rFonts w:eastAsia="黑体"/>
          <w:szCs w:val="21"/>
        </w:rPr>
        <w:t>拟留学专业</w:t>
      </w:r>
      <w:r>
        <w:rPr>
          <w:rFonts w:eastAsia="黑体"/>
          <w:szCs w:val="21"/>
        </w:rPr>
        <w:t>/</w:t>
      </w:r>
      <w:r>
        <w:rPr>
          <w:rFonts w:eastAsia="黑体"/>
          <w:szCs w:val="21"/>
        </w:rPr>
        <w:t>研究方向：</w:t>
      </w:r>
    </w:p>
    <w:p w:rsidR="002A63EA" w:rsidRDefault="00F026EA">
      <w:pPr>
        <w:spacing w:beforeLines="50" w:before="156" w:line="260" w:lineRule="exact"/>
        <w:rPr>
          <w:rFonts w:eastAsia="黑体"/>
          <w:szCs w:val="21"/>
        </w:rPr>
      </w:pPr>
      <w:r>
        <w:rPr>
          <w:rFonts w:eastAsia="黑体"/>
          <w:szCs w:val="21"/>
        </w:rPr>
        <w:t>拟留学国别、单位：</w:t>
      </w:r>
    </w:p>
    <w:p w:rsidR="002A63EA" w:rsidRDefault="00F026EA">
      <w:pPr>
        <w:spacing w:beforeLines="50" w:before="156" w:line="260" w:lineRule="exact"/>
        <w:rPr>
          <w:rFonts w:eastAsia="黑体"/>
          <w:sz w:val="24"/>
        </w:rPr>
      </w:pPr>
      <w:r>
        <w:rPr>
          <w:rFonts w:eastAsia="黑体"/>
          <w:szCs w:val="21"/>
        </w:rPr>
        <w:t>推选院校名称：</w:t>
      </w:r>
      <w:r>
        <w:rPr>
          <w:rFonts w:eastAsia="黑体"/>
          <w:szCs w:val="21"/>
        </w:rPr>
        <w:t xml:space="preserve">                          </w:t>
      </w:r>
      <w:r>
        <w:rPr>
          <w:rFonts w:eastAsia="黑体"/>
          <w:szCs w:val="21"/>
        </w:rPr>
        <w:t>校内主管部门（盖章）：</w:t>
      </w:r>
      <w:r>
        <w:rPr>
          <w:rFonts w:eastAsia="黑体"/>
          <w:szCs w:val="21"/>
        </w:rPr>
        <w:t xml:space="preserve">     </w:t>
      </w:r>
      <w:r>
        <w:rPr>
          <w:rFonts w:eastAsia="黑体"/>
          <w:sz w:val="24"/>
        </w:rPr>
        <w:t xml:space="preserve">                                    </w:t>
      </w:r>
    </w:p>
    <w:p w:rsidR="002A63EA" w:rsidRDefault="00F026EA">
      <w:pPr>
        <w:autoSpaceDE w:val="0"/>
        <w:autoSpaceDN w:val="0"/>
        <w:spacing w:beforeLines="50" w:before="156" w:line="260" w:lineRule="exact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――――――――――――――――――</w:t>
      </w:r>
      <w:r>
        <w:rPr>
          <w:rFonts w:eastAsia="黑体"/>
          <w:sz w:val="18"/>
          <w:szCs w:val="18"/>
        </w:rPr>
        <w:t>以下由专家填写</w:t>
      </w:r>
      <w:r>
        <w:rPr>
          <w:rFonts w:eastAsia="黑体"/>
          <w:sz w:val="18"/>
          <w:szCs w:val="18"/>
        </w:rPr>
        <w:t>―――――――――――――――――――――――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281"/>
        <w:gridCol w:w="940"/>
        <w:gridCol w:w="2017"/>
        <w:gridCol w:w="2043"/>
        <w:gridCol w:w="3066"/>
      </w:tblGrid>
      <w:tr w:rsidR="002A63EA">
        <w:trPr>
          <w:trHeight w:hRule="exact" w:val="553"/>
          <w:jc w:val="center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校内评审专家组（二位以上）信息</w:t>
            </w:r>
          </w:p>
        </w:tc>
        <w:tc>
          <w:tcPr>
            <w:tcW w:w="1281" w:type="dxa"/>
            <w:tcBorders>
              <w:top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专家姓名</w:t>
            </w:r>
          </w:p>
        </w:tc>
        <w:tc>
          <w:tcPr>
            <w:tcW w:w="940" w:type="dxa"/>
            <w:tcBorders>
              <w:top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专业技术职称</w:t>
            </w:r>
          </w:p>
        </w:tc>
        <w:tc>
          <w:tcPr>
            <w:tcW w:w="2017" w:type="dxa"/>
            <w:tcBorders>
              <w:top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所在院系</w:t>
            </w: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从事专业</w:t>
            </w:r>
          </w:p>
        </w:tc>
        <w:tc>
          <w:tcPr>
            <w:tcW w:w="3066" w:type="dxa"/>
            <w:tcBorders>
              <w:top w:val="double" w:sz="4" w:space="0" w:color="auto"/>
              <w:right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对申请人学科专业的熟悉程度</w:t>
            </w:r>
          </w:p>
        </w:tc>
      </w:tr>
      <w:tr w:rsidR="002A63EA">
        <w:trPr>
          <w:trHeight w:hRule="exact" w:val="310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非常熟悉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不太熟悉</w:t>
            </w:r>
          </w:p>
        </w:tc>
      </w:tr>
      <w:tr w:rsidR="002A63EA">
        <w:trPr>
          <w:trHeight w:hRule="exact" w:val="310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非常熟悉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不太熟悉</w:t>
            </w:r>
          </w:p>
        </w:tc>
      </w:tr>
      <w:tr w:rsidR="002A63EA">
        <w:trPr>
          <w:trHeight w:hRule="exact" w:val="310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非常熟悉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熟悉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不太熟悉</w:t>
            </w:r>
          </w:p>
        </w:tc>
      </w:tr>
      <w:tr w:rsidR="002A63EA">
        <w:trPr>
          <w:trHeight w:hRule="exact" w:val="310"/>
          <w:jc w:val="center"/>
        </w:trPr>
        <w:tc>
          <w:tcPr>
            <w:tcW w:w="16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bottom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:rsidR="002A63EA" w:rsidRDefault="002A63E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double" w:sz="4" w:space="0" w:color="auto"/>
              <w:right w:val="double" w:sz="4" w:space="0" w:color="auto"/>
            </w:tcBorders>
          </w:tcPr>
          <w:p w:rsidR="002A63EA" w:rsidRDefault="00F026E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非常熟悉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熟悉</w:t>
            </w:r>
            <w:r>
              <w:rPr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>不太熟悉</w:t>
            </w:r>
          </w:p>
        </w:tc>
      </w:tr>
      <w:tr w:rsidR="002A63EA">
        <w:trPr>
          <w:trHeight w:hRule="exact" w:val="739"/>
          <w:jc w:val="center"/>
        </w:trPr>
        <w:tc>
          <w:tcPr>
            <w:tcW w:w="791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项</w:t>
            </w:r>
          </w:p>
        </w:tc>
        <w:tc>
          <w:tcPr>
            <w:tcW w:w="30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为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bCs/>
                <w:sz w:val="18"/>
                <w:szCs w:val="18"/>
              </w:rPr>
              <w:t>差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为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bCs/>
                <w:sz w:val="18"/>
                <w:szCs w:val="18"/>
              </w:rPr>
              <w:t>优</w:t>
            </w:r>
            <w:r>
              <w:rPr>
                <w:bCs/>
                <w:sz w:val="18"/>
                <w:szCs w:val="18"/>
              </w:rPr>
              <w:t>”</w:t>
            </w:r>
          </w:p>
          <w:p w:rsidR="002A63EA" w:rsidRDefault="00F026EA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请在相应分值上打</w:t>
            </w:r>
            <w:r>
              <w:rPr>
                <w:bCs/>
                <w:sz w:val="18"/>
                <w:szCs w:val="18"/>
              </w:rPr>
              <w:t>“√”</w:t>
            </w:r>
            <w:r>
              <w:rPr>
                <w:bCs/>
                <w:sz w:val="18"/>
                <w:szCs w:val="18"/>
              </w:rPr>
              <w:t>）</w:t>
            </w:r>
          </w:p>
        </w:tc>
      </w:tr>
      <w:tr w:rsidR="002A63EA">
        <w:trPr>
          <w:trHeight w:hRule="exact" w:val="545"/>
          <w:jc w:val="center"/>
        </w:trPr>
        <w:tc>
          <w:tcPr>
            <w:tcW w:w="1638" w:type="dxa"/>
            <w:tcBorders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申请人综合素质</w:t>
            </w: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包括申请人的专业基础、学习成绩、学习及科研工作兴趣和能力、综合表现、国际交流能力（含外语水平）等和发展潜力</w:t>
            </w:r>
          </w:p>
          <w:p w:rsidR="002A63EA" w:rsidRDefault="002A63EA">
            <w:pPr>
              <w:spacing w:line="280" w:lineRule="exact"/>
              <w:ind w:left="2"/>
              <w:rPr>
                <w:sz w:val="18"/>
                <w:szCs w:val="18"/>
              </w:rPr>
            </w:pPr>
          </w:p>
          <w:p w:rsidR="002A63EA" w:rsidRDefault="002A63EA">
            <w:pPr>
              <w:spacing w:line="280" w:lineRule="exact"/>
              <w:ind w:left="2"/>
              <w:rPr>
                <w:sz w:val="18"/>
                <w:szCs w:val="18"/>
              </w:rPr>
            </w:pPr>
          </w:p>
          <w:p w:rsidR="002A63EA" w:rsidRDefault="002A63EA">
            <w:pPr>
              <w:spacing w:line="280" w:lineRule="exact"/>
              <w:ind w:left="2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拟留学专业</w:t>
            </w: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是否属国家留学基金优先资助专业或者国家发展急需专业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是否为拟留学单位的优势或特色学科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与国内所学专业的关联程度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与国外导师专业的关联程度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拟留学单位</w:t>
            </w: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在国际上的综合水平、在拟留学专业领域的发展水平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能否为申请人提供必要的学习科研条件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1   2   3   4   5 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>
              <w:rPr>
                <w:b/>
                <w:bCs/>
                <w:sz w:val="18"/>
                <w:szCs w:val="18"/>
              </w:rPr>
              <w:t>国外导师</w:t>
            </w: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学术地位，是否属本学科前沿水平及学术活跃程度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科研实力，在研课题情况，相关科研工作经历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65"/>
          <w:jc w:val="center"/>
        </w:trPr>
        <w:tc>
          <w:tcPr>
            <w:tcW w:w="1638" w:type="dxa"/>
            <w:vMerge/>
            <w:tcBorders>
              <w:lef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国内外导师的学术联系及合作程度，如共同课题、研究项目的开展情况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337"/>
          <w:jc w:val="center"/>
        </w:trPr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>留学必要性和学习计划的可行性</w:t>
            </w:r>
          </w:p>
        </w:tc>
        <w:tc>
          <w:tcPr>
            <w:tcW w:w="6281" w:type="dxa"/>
            <w:gridSpan w:val="4"/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拟留学专业国内外发展水平的差异程度</w:t>
            </w:r>
          </w:p>
        </w:tc>
        <w:tc>
          <w:tcPr>
            <w:tcW w:w="306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hRule="exact" w:val="285"/>
          <w:jc w:val="center"/>
        </w:trPr>
        <w:tc>
          <w:tcPr>
            <w:tcW w:w="163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ind w:left="221" w:hangingChars="123" w:hanging="22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学习计划的合理性、可行性</w:t>
            </w:r>
          </w:p>
        </w:tc>
        <w:tc>
          <w:tcPr>
            <w:tcW w:w="306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63EA" w:rsidRDefault="00F026E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:rsidR="002A63EA">
        <w:trPr>
          <w:trHeight w:val="820"/>
          <w:jc w:val="center"/>
        </w:trPr>
        <w:tc>
          <w:tcPr>
            <w:tcW w:w="16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63EA" w:rsidRDefault="00F026EA">
            <w:pPr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>品德修养、身心健康等其他根据各校实际评审需要补充内容</w:t>
            </w:r>
          </w:p>
        </w:tc>
        <w:tc>
          <w:tcPr>
            <w:tcW w:w="6281" w:type="dxa"/>
            <w:gridSpan w:val="4"/>
            <w:tcBorders>
              <w:bottom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ind w:left="221" w:hangingChars="123" w:hanging="221"/>
              <w:jc w:val="lef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63EA" w:rsidRDefault="002A63E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A63EA">
        <w:trPr>
          <w:trHeight w:val="1351"/>
          <w:jc w:val="center"/>
        </w:trPr>
        <w:tc>
          <w:tcPr>
            <w:tcW w:w="109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3EA" w:rsidRDefault="00F026EA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综合意见：</w:t>
            </w:r>
          </w:p>
          <w:p w:rsidR="002A63EA" w:rsidRDefault="00F026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sz w:val="18"/>
                <w:szCs w:val="18"/>
              </w:rPr>
              <w:t>:</w:t>
            </w:r>
          </w:p>
          <w:p w:rsidR="00713925" w:rsidRDefault="00F026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713925" w:rsidRDefault="00713925">
            <w:pPr>
              <w:spacing w:line="280" w:lineRule="exact"/>
              <w:rPr>
                <w:sz w:val="18"/>
                <w:szCs w:val="18"/>
              </w:rPr>
            </w:pPr>
          </w:p>
          <w:p w:rsidR="00713925" w:rsidRDefault="00713925">
            <w:pPr>
              <w:spacing w:line="280" w:lineRule="exact"/>
              <w:rPr>
                <w:sz w:val="18"/>
                <w:szCs w:val="18"/>
              </w:rPr>
            </w:pPr>
          </w:p>
          <w:p w:rsidR="00713925" w:rsidRDefault="00713925">
            <w:pPr>
              <w:spacing w:line="28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A63EA" w:rsidRDefault="00F026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2A63EA" w:rsidRDefault="00F026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．结论：优先推荐</w:t>
            </w:r>
            <w:r>
              <w:rPr>
                <w:sz w:val="18"/>
                <w:szCs w:val="18"/>
              </w:rPr>
              <w:t xml:space="preserve">□   </w:t>
            </w:r>
            <w:r>
              <w:rPr>
                <w:sz w:val="18"/>
                <w:szCs w:val="18"/>
              </w:rPr>
              <w:t>一般推荐</w:t>
            </w:r>
            <w:r>
              <w:rPr>
                <w:sz w:val="18"/>
                <w:szCs w:val="18"/>
              </w:rPr>
              <w:t xml:space="preserve">□   </w:t>
            </w:r>
            <w:r>
              <w:rPr>
                <w:sz w:val="18"/>
                <w:szCs w:val="18"/>
              </w:rPr>
              <w:t>不推荐</w:t>
            </w:r>
            <w:r>
              <w:rPr>
                <w:sz w:val="18"/>
                <w:szCs w:val="18"/>
              </w:rPr>
              <w:t>□</w:t>
            </w:r>
          </w:p>
          <w:p w:rsidR="002A63EA" w:rsidRDefault="00F026EA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sz w:val="18"/>
                <w:szCs w:val="18"/>
              </w:rPr>
              <w:t>专家签字：</w:t>
            </w:r>
            <w:r>
              <w:rPr>
                <w:sz w:val="18"/>
                <w:szCs w:val="18"/>
              </w:rPr>
              <w:t>________, ________,________,________</w:t>
            </w:r>
          </w:p>
        </w:tc>
      </w:tr>
    </w:tbl>
    <w:p w:rsidR="002A63EA" w:rsidRDefault="00F026EA">
      <w:pPr>
        <w:widowControl/>
        <w:spacing w:before="240" w:after="240" w:line="330" w:lineRule="atLeas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注：该表供校内评审参考，并作为后续专家评审录取时的重要参考。各校可据此另行补充、修改。</w:t>
      </w:r>
    </w:p>
    <w:sectPr w:rsidR="002A63EA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EA" w:rsidRDefault="00F026EA">
      <w:r>
        <w:separator/>
      </w:r>
    </w:p>
  </w:endnote>
  <w:endnote w:type="continuationSeparator" w:id="0">
    <w:p w:rsidR="00F026EA" w:rsidRDefault="00F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EA" w:rsidRDefault="00F026EA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:rsidR="002A63EA" w:rsidRDefault="002A63E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EA" w:rsidRDefault="00F026EA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:rsidR="002A63EA" w:rsidRDefault="00F026EA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13925">
                  <w:rPr>
                    <w:rStyle w:val="ac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EA" w:rsidRDefault="00F026EA">
      <w:r>
        <w:separator/>
      </w:r>
    </w:p>
  </w:footnote>
  <w:footnote w:type="continuationSeparator" w:id="0">
    <w:p w:rsidR="00F026EA" w:rsidRDefault="00F0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34686"/>
    <w:rsid w:val="00297EE4"/>
    <w:rsid w:val="002A63EA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13925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026EA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ABA6F0E"/>
    <w:rsid w:val="2B4A72B4"/>
    <w:rsid w:val="301228B8"/>
    <w:rsid w:val="302B1D9D"/>
    <w:rsid w:val="30EB7EB5"/>
    <w:rsid w:val="382C6347"/>
    <w:rsid w:val="3E971368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3E476"/>
  <w15:docId w15:val="{87B4EA74-4196-4996-9F59-0AF0A3A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D6293-B3F7-44C2-8B27-BAB3B3DB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198</Words>
  <Characters>1129</Characters>
  <Application>Microsoft Office Word</Application>
  <DocSecurity>0</DocSecurity>
  <Lines>9</Lines>
  <Paragraphs>2</Paragraphs>
  <ScaleCrop>false</ScaleCrop>
  <Company>Lenovo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Tyu</cp:lastModifiedBy>
  <cp:revision>45</cp:revision>
  <cp:lastPrinted>2022-09-28T07:08:00Z</cp:lastPrinted>
  <dcterms:created xsi:type="dcterms:W3CDTF">2020-02-10T12:00:00Z</dcterms:created>
  <dcterms:modified xsi:type="dcterms:W3CDTF">2024-02-17T07:37:00Z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